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-598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0069-01-2025</w:t>
      </w:r>
      <w:r>
        <w:rPr>
          <w:rFonts w:ascii="Times New Roman" w:eastAsia="Times New Roman" w:hAnsi="Times New Roman" w:cs="Times New Roman"/>
          <w:sz w:val="25"/>
          <w:szCs w:val="25"/>
        </w:rPr>
        <w:t>-001557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24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02 апреля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5"/>
          <w:szCs w:val="25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5"/>
          <w:szCs w:val="25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402,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</w:p>
    <w:p>
      <w:pPr>
        <w:spacing w:before="0" w:after="160" w:line="257" w:lineRule="auto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Агаева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Хады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Мирмамед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Агаев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Х.М.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адресу: ХМАО-Югра, г. Сургут, ул. Базовая, д. 18, офис 5</w:t>
      </w:r>
      <w:r>
        <w:rPr>
          <w:rFonts w:ascii="Times New Roman" w:eastAsia="Times New Roman" w:hAnsi="Times New Roman" w:cs="Times New Roman"/>
          <w:sz w:val="25"/>
          <w:szCs w:val="25"/>
        </w:rPr>
        <w:t>,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представил в Инспекцию ФНС России по г. Сургуту ХМАО-Югры документы по требованию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6729/13 от 02.07.2024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года в соответствии со ст. 93 НК РФ в срок до </w:t>
      </w:r>
      <w:r>
        <w:rPr>
          <w:rFonts w:ascii="Times New Roman" w:eastAsia="Times New Roman" w:hAnsi="Times New Roman" w:cs="Times New Roman"/>
          <w:sz w:val="25"/>
          <w:szCs w:val="25"/>
        </w:rPr>
        <w:t>25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(требование получено - </w:t>
      </w:r>
      <w:r>
        <w:rPr>
          <w:rFonts w:ascii="Times New Roman" w:eastAsia="Times New Roman" w:hAnsi="Times New Roman" w:cs="Times New Roman"/>
          <w:sz w:val="25"/>
          <w:szCs w:val="25"/>
        </w:rPr>
        <w:t>11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07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года), срок предоставления документов по требованию в налоговый орган – 10 дней со дня получения соответствующего требования.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Агаев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5"/>
          <w:szCs w:val="25"/>
        </w:rPr>
        <w:t>повесткой</w:t>
      </w:r>
      <w:r>
        <w:rPr>
          <w:rFonts w:ascii="Times New Roman" w:eastAsia="Times New Roman" w:hAnsi="Times New Roman" w:cs="Times New Roman"/>
          <w:sz w:val="25"/>
          <w:szCs w:val="25"/>
        </w:rPr>
        <w:t>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Агаева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Х.М.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Агаева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33569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требования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6729/13 от 02.07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>
        <w:rPr>
          <w:rFonts w:ascii="Times New Roman" w:eastAsia="Times New Roman" w:hAnsi="Times New Roman" w:cs="Times New Roman"/>
          <w:sz w:val="25"/>
          <w:szCs w:val="25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ст. 93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п. 3 ст. 93 НК РФ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Агаева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Х.М.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Агаева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Хады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Мирмамед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оглы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0412365400695005982515187.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  <w:sz w:val="25"/>
          <w:szCs w:val="25"/>
        </w:rPr>
        <w:t>т</w:t>
      </w:r>
      <w:r>
        <w:rPr>
          <w:rFonts w:ascii="Times New Roman" w:eastAsia="Times New Roman" w:hAnsi="Times New Roman" w:cs="Times New Roman"/>
          <w:sz w:val="25"/>
          <w:szCs w:val="25"/>
        </w:rPr>
        <w:t>ь на электронный адрес: Surgut14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5"/>
          <w:szCs w:val="25"/>
        </w:rPr>
        <w:t>через мирового судью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у</w:t>
      </w:r>
      <w:r>
        <w:rPr>
          <w:rFonts w:ascii="Times New Roman" w:eastAsia="Times New Roman" w:hAnsi="Times New Roman" w:cs="Times New Roman"/>
          <w:sz w:val="25"/>
          <w:szCs w:val="25"/>
        </w:rPr>
        <w:t>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</w:t>
      </w:r>
      <w:r>
        <w:rPr>
          <w:rFonts w:ascii="Times New Roman" w:eastAsia="Times New Roman" w:hAnsi="Times New Roman" w:cs="Times New Roman"/>
          <w:sz w:val="25"/>
          <w:szCs w:val="25"/>
        </w:rPr>
        <w:t>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______________________ 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«02» апреля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кумент находится в </w:t>
      </w:r>
      <w:r>
        <w:rPr>
          <w:rFonts w:ascii="Times New Roman" w:eastAsia="Times New Roman" w:hAnsi="Times New Roman" w:cs="Times New Roman"/>
          <w:sz w:val="25"/>
          <w:szCs w:val="25"/>
        </w:rPr>
        <w:t>деле № 5-598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